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:rsidR="00C27B23" w:rsidRPr="0041405A" w:rsidRDefault="0048249A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data di svolgimen</w:t>
      </w:r>
      <w:r w:rsidR="00333058">
        <w:rPr>
          <w:rFonts w:ascii="Titillium" w:hAnsi="Titillium"/>
          <w:sz w:val="20"/>
          <w:szCs w:val="20"/>
        </w:rPr>
        <w:t>to della rilevazione</w:t>
      </w:r>
      <w:r w:rsidRPr="0041405A">
        <w:rPr>
          <w:rFonts w:ascii="Titillium" w:hAnsi="Titillium"/>
          <w:sz w:val="20"/>
          <w:szCs w:val="20"/>
        </w:rPr>
        <w:t xml:space="preserve"> </w:t>
      </w:r>
      <w:r w:rsidR="00333058">
        <w:rPr>
          <w:rFonts w:ascii="Titillium" w:hAnsi="Titillium"/>
          <w:sz w:val="20"/>
          <w:szCs w:val="20"/>
        </w:rPr>
        <w:t>28</w:t>
      </w:r>
      <w:r w:rsidRPr="0041405A">
        <w:rPr>
          <w:rFonts w:ascii="Titillium" w:hAnsi="Titillium"/>
          <w:sz w:val="20"/>
          <w:szCs w:val="20"/>
        </w:rPr>
        <w:t>/</w:t>
      </w:r>
      <w:r w:rsidR="00CE2D5B">
        <w:rPr>
          <w:rFonts w:ascii="Titillium" w:hAnsi="Titillium"/>
          <w:sz w:val="20"/>
          <w:szCs w:val="20"/>
        </w:rPr>
        <w:t>12/2022</w:t>
      </w:r>
      <w:r w:rsidRPr="0041405A">
        <w:rPr>
          <w:rFonts w:ascii="Titillium" w:hAnsi="Titillium"/>
          <w:sz w:val="20"/>
          <w:szCs w:val="20"/>
        </w:rPr>
        <w:t>.</w:t>
      </w:r>
    </w:p>
    <w:p w:rsidR="00333058" w:rsidRDefault="00333058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:rsidR="00C27B23" w:rsidRDefault="00CE2D5B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Data inizio</w:t>
      </w:r>
      <w:r w:rsidR="0074080F">
        <w:rPr>
          <w:rFonts w:ascii="Titillium" w:hAnsi="Titillium"/>
          <w:sz w:val="20"/>
          <w:szCs w:val="20"/>
        </w:rPr>
        <w:t xml:space="preserve"> </w:t>
      </w:r>
      <w:r w:rsidR="00333058">
        <w:rPr>
          <w:rFonts w:ascii="Titillium" w:hAnsi="Titillium"/>
          <w:sz w:val="20"/>
          <w:szCs w:val="20"/>
        </w:rPr>
        <w:t>10</w:t>
      </w:r>
      <w:r w:rsidR="0074080F">
        <w:rPr>
          <w:rFonts w:ascii="Titillium" w:hAnsi="Titillium"/>
          <w:sz w:val="20"/>
          <w:szCs w:val="20"/>
        </w:rPr>
        <w:t>/12/2021</w:t>
      </w:r>
    </w:p>
    <w:p w:rsidR="0074080F" w:rsidRDefault="0074080F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Data di fine 2</w:t>
      </w:r>
      <w:r w:rsidR="00333058">
        <w:rPr>
          <w:rFonts w:ascii="Titillium" w:hAnsi="Titillium"/>
          <w:sz w:val="20"/>
          <w:szCs w:val="20"/>
        </w:rPr>
        <w:t>7</w:t>
      </w:r>
      <w:r>
        <w:rPr>
          <w:rFonts w:ascii="Titillium" w:hAnsi="Titillium"/>
          <w:sz w:val="20"/>
          <w:szCs w:val="20"/>
        </w:rPr>
        <w:t>/12/2021</w:t>
      </w:r>
    </w:p>
    <w:p w:rsidR="0074080F" w:rsidRPr="0041405A" w:rsidRDefault="0074080F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</w:p>
    <w:p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:rsidR="00C27B23" w:rsidRPr="0041405A" w:rsidRDefault="00CE2D5B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Non vi è alcun ufficio periferico</w:t>
      </w:r>
    </w:p>
    <w:p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procedimento e le modalità seguite per condurre la rilevazione.</w:t>
      </w:r>
    </w:p>
    <w:p w:rsidR="00C27B23" w:rsidRPr="0041405A" w:rsidRDefault="0048249A" w:rsidP="007A107C">
      <w:pPr>
        <w:pStyle w:val="Default"/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A titolo esemplificativo e non esaustivo, si indicano alcune modalità, non alternative fra loro, che potrebbero essere seguite: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verifica dell’attività svolta dal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Pr="0041405A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:rsidR="00C27B23" w:rsidRPr="00CE2D5B" w:rsidRDefault="0048249A" w:rsidP="00CE2D5B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:rsidR="00CE2D5B" w:rsidRPr="0041405A" w:rsidRDefault="00CE2D5B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Nessuno</w:t>
      </w:r>
    </w:p>
    <w:p w:rsidR="00C27B23" w:rsidRPr="0041405A" w:rsidRDefault="00C27B23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:rsidR="00CE2D5B" w:rsidRPr="0041405A" w:rsidRDefault="00CE2D5B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Nessuna</w:t>
      </w:r>
    </w:p>
    <w:sectPr w:rsidR="00CE2D5B" w:rsidRPr="0041405A" w:rsidSect="001B3F27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5E9" w:rsidRDefault="008575E9">
      <w:pPr>
        <w:spacing w:after="0" w:line="240" w:lineRule="auto"/>
      </w:pPr>
      <w:r>
        <w:separator/>
      </w:r>
    </w:p>
  </w:endnote>
  <w:endnote w:type="continuationSeparator" w:id="1">
    <w:p w:rsidR="008575E9" w:rsidRDefault="0085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Liberation Mono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5E9" w:rsidRDefault="008575E9">
      <w:pPr>
        <w:spacing w:after="0" w:line="240" w:lineRule="auto"/>
      </w:pPr>
      <w:r>
        <w:separator/>
      </w:r>
    </w:p>
  </w:footnote>
  <w:footnote w:type="continuationSeparator" w:id="1">
    <w:p w:rsidR="008575E9" w:rsidRDefault="0085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7B23"/>
    <w:rsid w:val="00040F20"/>
    <w:rsid w:val="000F2C0E"/>
    <w:rsid w:val="0016468A"/>
    <w:rsid w:val="001B3F27"/>
    <w:rsid w:val="0024134D"/>
    <w:rsid w:val="002C572E"/>
    <w:rsid w:val="00333058"/>
    <w:rsid w:val="003E1CF5"/>
    <w:rsid w:val="0041405A"/>
    <w:rsid w:val="00416AD0"/>
    <w:rsid w:val="0043205F"/>
    <w:rsid w:val="00450DED"/>
    <w:rsid w:val="0048249A"/>
    <w:rsid w:val="004833D5"/>
    <w:rsid w:val="004F18CD"/>
    <w:rsid w:val="00505E45"/>
    <w:rsid w:val="00590FA9"/>
    <w:rsid w:val="0060106A"/>
    <w:rsid w:val="006E496C"/>
    <w:rsid w:val="007052EA"/>
    <w:rsid w:val="00713BFD"/>
    <w:rsid w:val="0074080F"/>
    <w:rsid w:val="00776C89"/>
    <w:rsid w:val="007A107C"/>
    <w:rsid w:val="00837860"/>
    <w:rsid w:val="0085206C"/>
    <w:rsid w:val="008575E9"/>
    <w:rsid w:val="00861FE1"/>
    <w:rsid w:val="008A0378"/>
    <w:rsid w:val="00955140"/>
    <w:rsid w:val="009A5646"/>
    <w:rsid w:val="009C05D1"/>
    <w:rsid w:val="009C6FAC"/>
    <w:rsid w:val="00A31C66"/>
    <w:rsid w:val="00A52DF7"/>
    <w:rsid w:val="00AF790D"/>
    <w:rsid w:val="00C27B23"/>
    <w:rsid w:val="00C32BE7"/>
    <w:rsid w:val="00CE2D5B"/>
    <w:rsid w:val="00D27496"/>
    <w:rsid w:val="00EE7EB1"/>
    <w:rsid w:val="00F80B6D"/>
    <w:rsid w:val="00FC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B3F27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1B3F27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sid w:val="001B3F27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1B3F27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sid w:val="001B3F27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sid w:val="001B3F27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1B3F27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1B3F27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1B3F27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1B3F27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1B3F2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sid w:val="001B3F27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sid w:val="001B3F27"/>
    <w:rPr>
      <w:rFonts w:ascii="Courier New" w:hAnsi="Courier New" w:cs="Courier New"/>
    </w:rPr>
  </w:style>
  <w:style w:type="character" w:customStyle="1" w:styleId="WWCharLFO13LVL3">
    <w:name w:val="WW_CharLFO13LVL3"/>
    <w:rsid w:val="001B3F27"/>
    <w:rPr>
      <w:rFonts w:ascii="Wingdings" w:hAnsi="Wingdings"/>
    </w:rPr>
  </w:style>
  <w:style w:type="character" w:customStyle="1" w:styleId="WWCharLFO13LVL4">
    <w:name w:val="WW_CharLFO13LVL4"/>
    <w:rsid w:val="001B3F27"/>
    <w:rPr>
      <w:rFonts w:ascii="Symbol" w:hAnsi="Symbol"/>
    </w:rPr>
  </w:style>
  <w:style w:type="character" w:customStyle="1" w:styleId="WWCharLFO13LVL5">
    <w:name w:val="WW_CharLFO13LVL5"/>
    <w:rsid w:val="001B3F27"/>
    <w:rPr>
      <w:rFonts w:ascii="Courier New" w:hAnsi="Courier New" w:cs="Courier New"/>
    </w:rPr>
  </w:style>
  <w:style w:type="character" w:customStyle="1" w:styleId="WWCharLFO13LVL6">
    <w:name w:val="WW_CharLFO13LVL6"/>
    <w:rsid w:val="001B3F27"/>
    <w:rPr>
      <w:rFonts w:ascii="Wingdings" w:hAnsi="Wingdings"/>
    </w:rPr>
  </w:style>
  <w:style w:type="character" w:customStyle="1" w:styleId="WWCharLFO13LVL7">
    <w:name w:val="WW_CharLFO13LVL7"/>
    <w:rsid w:val="001B3F27"/>
    <w:rPr>
      <w:rFonts w:ascii="Symbol" w:hAnsi="Symbol"/>
    </w:rPr>
  </w:style>
  <w:style w:type="character" w:customStyle="1" w:styleId="WWCharLFO13LVL8">
    <w:name w:val="WW_CharLFO13LVL8"/>
    <w:rsid w:val="001B3F27"/>
    <w:rPr>
      <w:rFonts w:ascii="Courier New" w:hAnsi="Courier New" w:cs="Courier New"/>
    </w:rPr>
  </w:style>
  <w:style w:type="character" w:customStyle="1" w:styleId="WWCharLFO13LVL9">
    <w:name w:val="WW_CharLFO13LVL9"/>
    <w:rsid w:val="001B3F27"/>
    <w:rPr>
      <w:rFonts w:ascii="Wingdings" w:hAnsi="Wingdings"/>
    </w:rPr>
  </w:style>
  <w:style w:type="character" w:customStyle="1" w:styleId="WWCharLFO15LVL1">
    <w:name w:val="WW_CharLFO15LVL1"/>
    <w:rsid w:val="001B3F27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sid w:val="001B3F27"/>
    <w:rPr>
      <w:rFonts w:ascii="Courier New" w:hAnsi="Courier New" w:cs="Courier New"/>
    </w:rPr>
  </w:style>
  <w:style w:type="character" w:customStyle="1" w:styleId="WWCharLFO15LVL3">
    <w:name w:val="WW_CharLFO15LVL3"/>
    <w:rsid w:val="001B3F27"/>
    <w:rPr>
      <w:rFonts w:ascii="Wingdings" w:hAnsi="Wingdings"/>
    </w:rPr>
  </w:style>
  <w:style w:type="character" w:customStyle="1" w:styleId="WWCharLFO15LVL4">
    <w:name w:val="WW_CharLFO15LVL4"/>
    <w:rsid w:val="001B3F27"/>
    <w:rPr>
      <w:rFonts w:ascii="Symbol" w:hAnsi="Symbol"/>
    </w:rPr>
  </w:style>
  <w:style w:type="character" w:customStyle="1" w:styleId="WWCharLFO15LVL5">
    <w:name w:val="WW_CharLFO15LVL5"/>
    <w:rsid w:val="001B3F27"/>
    <w:rPr>
      <w:rFonts w:ascii="Courier New" w:hAnsi="Courier New" w:cs="Courier New"/>
    </w:rPr>
  </w:style>
  <w:style w:type="character" w:customStyle="1" w:styleId="WWCharLFO15LVL6">
    <w:name w:val="WW_CharLFO15LVL6"/>
    <w:rsid w:val="001B3F27"/>
    <w:rPr>
      <w:rFonts w:ascii="Wingdings" w:hAnsi="Wingdings"/>
    </w:rPr>
  </w:style>
  <w:style w:type="character" w:customStyle="1" w:styleId="WWCharLFO15LVL7">
    <w:name w:val="WW_CharLFO15LVL7"/>
    <w:rsid w:val="001B3F27"/>
    <w:rPr>
      <w:rFonts w:ascii="Symbol" w:hAnsi="Symbol"/>
    </w:rPr>
  </w:style>
  <w:style w:type="character" w:customStyle="1" w:styleId="WWCharLFO15LVL8">
    <w:name w:val="WW_CharLFO15LVL8"/>
    <w:rsid w:val="001B3F27"/>
    <w:rPr>
      <w:rFonts w:ascii="Courier New" w:hAnsi="Courier New" w:cs="Courier New"/>
    </w:rPr>
  </w:style>
  <w:style w:type="character" w:customStyle="1" w:styleId="WWCharLFO15LVL9">
    <w:name w:val="WW_CharLFO15LVL9"/>
    <w:rsid w:val="001B3F27"/>
    <w:rPr>
      <w:rFonts w:ascii="Wingdings" w:hAnsi="Wingdings"/>
    </w:rPr>
  </w:style>
  <w:style w:type="character" w:customStyle="1" w:styleId="Caratteredellanota">
    <w:name w:val="Carattere della nota"/>
    <w:rsid w:val="001B3F27"/>
  </w:style>
  <w:style w:type="paragraph" w:styleId="Testonotaapidipagina">
    <w:name w:val="footnote text"/>
    <w:basedOn w:val="Normale"/>
    <w:rsid w:val="001B3F27"/>
  </w:style>
  <w:style w:type="paragraph" w:styleId="Paragrafoelenco">
    <w:name w:val="List Paragraph"/>
    <w:basedOn w:val="Normale"/>
    <w:rsid w:val="001B3F27"/>
    <w:pPr>
      <w:ind w:left="357" w:hanging="357"/>
    </w:pPr>
  </w:style>
  <w:style w:type="paragraph" w:styleId="Titolo">
    <w:name w:val="Title"/>
    <w:basedOn w:val="Normale"/>
    <w:next w:val="Normale"/>
    <w:autoRedefine/>
    <w:rsid w:val="001B3F27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1">
    <w:name w:val="Corpo del testo1"/>
    <w:basedOn w:val="Normale"/>
    <w:rsid w:val="001B3F27"/>
  </w:style>
  <w:style w:type="paragraph" w:styleId="Intestazione">
    <w:name w:val="header"/>
    <w:basedOn w:val="Normale"/>
    <w:rsid w:val="001B3F27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1B3F27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rsid w:val="001B3F27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sid w:val="001B3F27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1B3F27"/>
    <w:rPr>
      <w:b/>
      <w:bCs/>
    </w:rPr>
  </w:style>
  <w:style w:type="paragraph" w:styleId="Testofumetto">
    <w:name w:val="Balloon Text"/>
    <w:basedOn w:val="Normale"/>
    <w:rsid w:val="001B3F27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epietroboni</cp:lastModifiedBy>
  <cp:revision>3</cp:revision>
  <cp:lastPrinted>2018-02-28T15:30:00Z</cp:lastPrinted>
  <dcterms:created xsi:type="dcterms:W3CDTF">2022-04-11T07:54:00Z</dcterms:created>
  <dcterms:modified xsi:type="dcterms:W3CDTF">2022-04-11T08:36:00Z</dcterms:modified>
</cp:coreProperties>
</file>